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Noah Müller</w:t>
      </w:r>
    </w:p>
    <w:p>
      <w:r>
        <w:rPr>
          <w:sz w:val="18"/>
        </w:rPr>
        <w:t>noah.mueller@email.com | +49 173 555 1234</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A hands‑on technical professional with 7 years of experience in mechanical maintenance, manufacturing logistics, and site operations. Proven ability to work independently on complex equipment, follow strict safety procedures, and troubleshoot technical issues. Seeking a new challenge where analytical and practical problem‑solving skills can contribute to organisational efficiency.</w:t>
            </w:r>
          </w:p>
          <w:p>
            <w:r>
              <w:rPr>
                <w:b/>
                <w:sz w:val="26"/>
              </w:rPr>
              <w:t>Skills</w:t>
            </w:r>
          </w:p>
          <w:p>
            <w:r>
              <w:t>Core Skills</w:t>
            </w:r>
          </w:p>
          <w:p>
            <w:r>
              <w:rPr>
                <w:b/>
                <w:sz w:val="26"/>
              </w:rPr>
              <w:t>Languages</w:t>
            </w:r>
          </w:p>
          <w:p>
            <w:r>
              <w:t>German — Native speaker</w:t>
            </w:r>
          </w:p>
          <w:p>
            <w:r>
              <w:t>English — Basic (conversational)</w:t>
            </w:r>
          </w:p>
          <w:p>
            <w:r>
              <w:rPr>
                <w:b/>
                <w:sz w:val="26"/>
              </w:rPr>
              <w:t>Awards</w:t>
            </w:r>
          </w:p>
          <w:p>
            <w:r>
              <w:t>Reduced equipment downtime | 2022-01-01</w:t>
            </w:r>
          </w:p>
          <w:p>
            <w:r>
              <w:rPr>
                <w:sz w:val="18"/>
              </w:rPr>
              <w:t>Siemens Energy</w:t>
            </w:r>
          </w:p>
          <w:p>
            <w:r>
              <w:t>Reduced equipment downtime by 15 % through implementation of a proactive maintenance schedule at Siemens Energy.</w:t>
            </w:r>
          </w:p>
          <w:p>
            <w:r>
              <w:t>Zero Safety Incidents | 2017-12-31</w:t>
            </w:r>
          </w:p>
          <w:p>
            <w:r>
              <w:rPr>
                <w:sz w:val="18"/>
              </w:rPr>
              <w:t>Alsterblick Hotel</w:t>
            </w:r>
          </w:p>
          <w:p>
            <w:r>
              <w:t>Recognised for Zero Safety Incidents over a 12‑month period while working at the Alsterblick Hotel.</w:t>
            </w:r>
          </w:p>
          <w:p>
            <w:r>
              <w:rPr>
                <w:b/>
                <w:sz w:val="26"/>
              </w:rPr>
              <w:t>Certifications</w:t>
            </w:r>
          </w:p>
          <w:p>
            <w:r>
              <w:t>OSHA 10‑Hour General Industry Safety Certification | 2020-01-01</w:t>
            </w:r>
          </w:p>
          <w:p>
            <w:r>
              <w:rPr>
                <w:sz w:val="18"/>
              </w:rPr>
              <w:t>OSHA</w:t>
            </w:r>
          </w:p>
          <w:p>
            <w:r>
              <w:rPr>
                <w:b/>
                <w:sz w:val="26"/>
              </w:rPr>
              <w:t>Interests</w:t>
            </w:r>
          </w:p>
          <w:p>
            <w:r>
              <w:t>Restoration of classic automobiles, hiking, amateur woodworking: Restoration of classic automobiles, Hiking, Amateur woodworking</w:t>
            </w:r>
          </w:p>
        </w:tc>
        <w:tc>
          <w:tcPr>
            <w:tcW w:type="dxa" w:w="4986"/>
          </w:tcPr>
          <w:p/>
          <w:p>
            <w:r>
              <w:rPr>
                <w:b/>
                <w:sz w:val="26"/>
              </w:rPr>
              <w:t>Experience</w:t>
            </w:r>
          </w:p>
          <w:p>
            <w:r>
              <w:rPr>
                <w:b/>
                <w:sz w:val="22"/>
              </w:rPr>
              <w:t>Mechanical Technician at Siemens Energy GmbH</w:t>
            </w:r>
          </w:p>
          <w:p>
            <w:r>
              <w:rPr>
                <w:sz w:val="18"/>
              </w:rPr>
              <w:t>01 Apr 2019 – 31 Mar 2022</w:t>
            </w:r>
          </w:p>
          <w:p>
            <w:r>
              <w:t>Performed routine maintenance and emergency repairs on gas‑turbine components and auxiliary equipment. Interpreted technical drawings using AutoCAD to fabricate replacement parts. Documented service logs in the company’s CMMS, ensuring compliance with safety standards. Assisted the shift supervisor in scheduling downtime for preventive maintenance (no direct supervisory responsibility).</w:t>
            </w:r>
          </w:p>
          <w:p>
            <w:pPr>
              <w:pStyle w:val="ListBullet"/>
            </w:pPr>
            <w:r>
              <w:t>Performed routine maintenance and emergency repairs on gas‑turbine components and auxiliary equipment.</w:t>
            </w:r>
          </w:p>
          <w:p>
            <w:pPr>
              <w:pStyle w:val="ListBullet"/>
            </w:pPr>
            <w:r>
              <w:t>Interpreted technical drawings using AutoCAD to fabricate replacement parts.</w:t>
            </w:r>
          </w:p>
          <w:p>
            <w:pPr>
              <w:pStyle w:val="ListBullet"/>
            </w:pPr>
            <w:r>
              <w:t>Documented service logs in the company’s CMMS, ensuring compliance with safety standards.</w:t>
            </w:r>
          </w:p>
          <w:p>
            <w:pPr>
              <w:pStyle w:val="ListBullet"/>
            </w:pPr>
            <w:r>
              <w:t>Assisted the shift supervisor in scheduling downtime for preventive maintenance (no direct supervisory responsibility).</w:t>
            </w:r>
          </w:p>
          <w:p>
            <w:r>
              <w:rPr>
                <w:b/>
                <w:sz w:val="22"/>
              </w:rPr>
              <w:t>Warehouse Operative at DHL Supply Chain</w:t>
            </w:r>
          </w:p>
          <w:p>
            <w:r>
              <w:rPr>
                <w:sz w:val="18"/>
              </w:rPr>
              <w:t>01 Jul 2017 – 28 Feb 2019</w:t>
            </w:r>
          </w:p>
          <w:p>
            <w:r>
              <w:t>Operated forklift and pallet‑jack to load/unload shipments, maintaining a 99 % accuracy rate. Conducted inventory counts and updated stock levels in SAP; identified and reported discrepancies. Supported the logistics team during peak periods, handling up to 150 pallets per shift.</w:t>
            </w:r>
          </w:p>
          <w:p>
            <w:pPr>
              <w:pStyle w:val="ListBullet"/>
            </w:pPr>
            <w:r>
              <w:t>Operated forklift and pallet‑jack to load/unload shipments, maintaining a 99 % accuracy rate.</w:t>
            </w:r>
          </w:p>
          <w:p>
            <w:pPr>
              <w:pStyle w:val="ListBullet"/>
            </w:pPr>
            <w:r>
              <w:t>Conducted inventory counts and updated stock levels in SAP; identified and reported discrepancies.</w:t>
            </w:r>
          </w:p>
          <w:p>
            <w:pPr>
              <w:pStyle w:val="ListBullet"/>
            </w:pPr>
            <w:r>
              <w:t>Supported the logistics team during peak periods, handling up to 150 pallets per shift.</w:t>
            </w:r>
          </w:p>
          <w:p>
            <w:r>
              <w:rPr>
                <w:b/>
                <w:sz w:val="22"/>
              </w:rPr>
              <w:t>Site Maintenance Assistant at Hotel “Alsterblick”</w:t>
            </w:r>
          </w:p>
          <w:p>
            <w:r>
              <w:rPr>
                <w:sz w:val="18"/>
              </w:rPr>
              <w:t>01 Jan 2015 – 30 Jun 2017</w:t>
            </w:r>
          </w:p>
          <w:p>
            <w:r>
              <w:t>Executed routine building maintenance, including HVAC servicing, plumbing repairs, and electrical troubleshooting. Coordinated with external contractors for larger refurbishment projects; prepared work orders and ensured timely completion. Maintained compliance with local health‑and‑safety regulations; performed monthly safety inspections.</w:t>
            </w:r>
          </w:p>
          <w:p>
            <w:pPr>
              <w:pStyle w:val="ListBullet"/>
            </w:pPr>
            <w:r>
              <w:t>Executed routine building maintenance, including HVAC servicing, plumbing repairs, and electrical troubleshooting.</w:t>
            </w:r>
          </w:p>
          <w:p>
            <w:pPr>
              <w:pStyle w:val="ListBullet"/>
            </w:pPr>
            <w:r>
              <w:t>Coordinated with external contractors for larger refurbishment projects; prepared work orders and ensured timely completion.</w:t>
            </w:r>
          </w:p>
          <w:p>
            <w:pPr>
              <w:pStyle w:val="ListBullet"/>
            </w:pPr>
            <w:r>
              <w:t>Maintained compliance with local health‑and‑safety regulations; performed monthly safety inspections.</w:t>
            </w:r>
          </w:p>
          <w:p>
            <w:r>
              <w:rPr>
                <w:b/>
                <w:sz w:val="22"/>
              </w:rPr>
              <w:t>Professional Development at Self‑employed</w:t>
            </w:r>
          </w:p>
          <w:p>
            <w:r>
              <w:rPr>
                <w:sz w:val="18"/>
              </w:rPr>
              <w:t>01 Aug 2022 – Present</w:t>
            </w:r>
          </w:p>
          <w:p>
            <w:r>
              <w:t>Pursuing personal development courses in advanced CAD modelling and renewable‑energy systems.</w:t>
            </w:r>
          </w:p>
          <w:p>
            <w:pPr>
              <w:pStyle w:val="ListBullet"/>
            </w:pPr>
            <w:r>
              <w:t>Pursuing personal development courses in advanced CAD modelling and renewable‑energy systems.</w:t>
            </w:r>
          </w:p>
          <w:p>
            <w:r>
              <w:rPr>
                <w:b/>
                <w:sz w:val="26"/>
              </w:rPr>
              <w:t>Education &amp; Training</w:t>
            </w:r>
          </w:p>
          <w:p>
            <w:r>
              <w:rPr>
                <w:b/>
                <w:sz w:val="22"/>
              </w:rPr>
              <w:t>Associate of Applied Science, Mechanical Engineering</w:t>
            </w:r>
          </w:p>
          <w:p>
            <w:r>
              <w:rPr>
                <w:sz w:val="18"/>
              </w:rPr>
              <w:t>Berufskolleg Hamburg</w:t>
            </w:r>
          </w:p>
          <w:p>
            <w:r>
              <w:rPr>
                <w:sz w:val="18"/>
              </w:rPr>
              <w:t xml:space="preserve"> – 31 Dec 2014</w:t>
            </w:r>
          </w:p>
          <w:p>
            <w:r>
              <w:rPr>
                <w:b/>
                <w:sz w:val="26"/>
              </w:rPr>
              <w:t>References</w:t>
            </w:r>
          </w:p>
          <w:p>
            <w:r>
              <w:rPr>
                <w:b/>
                <w:sz w:val="22"/>
              </w:rPr>
              <w:t>Noah Müller</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